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2D31" w14:textId="77777777" w:rsidR="00485F3C" w:rsidRPr="00765606" w:rsidRDefault="00485F3C" w:rsidP="00485F3C">
      <w:r w:rsidRPr="00765606">
        <w:t xml:space="preserve">Jennifer Oldham is the </w:t>
      </w:r>
      <w:r>
        <w:t>Vice President of Communications and Partnerships</w:t>
      </w:r>
      <w:r w:rsidRPr="00765606">
        <w:t xml:space="preserve"> at The Healing Trust. Jennifer began as a Program Associate </w:t>
      </w:r>
      <w:r>
        <w:t xml:space="preserve">in 2007 and </w:t>
      </w:r>
      <w:r w:rsidRPr="00765606">
        <w:t>has served the organization in f</w:t>
      </w:r>
      <w:r>
        <w:t>ive</w:t>
      </w:r>
      <w:r w:rsidRPr="00765606">
        <w:t xml:space="preserve"> different roles under the leadership of </w:t>
      </w:r>
      <w:r>
        <w:t>four</w:t>
      </w:r>
      <w:r w:rsidRPr="00765606">
        <w:t xml:space="preserve"> different CEOs.</w:t>
      </w:r>
      <w:r>
        <w:t xml:space="preserve"> </w:t>
      </w:r>
      <w:r w:rsidRPr="00765606">
        <w:t>During her tenure at The Trust, she has created its strategic communications plans, spearheaded a successful re-branding campaign, created award-winning content, created an internship opportunity specifically for BIPOC students, managed portfolios of grantees, helped to create and managed its sabbatical program, and increased the foundation’s social and print media presence. Jennifer received her Bachelor of Sciences degree in Mass Communications from Tennessee State University and her Master of Theological Studies from Vanderbilt Divinity School. She is a 2010 Hull Fellow of the Philanthropy Southeast, a graduate of the 2017 Nashville Emerging Leaders class, and a member of the Mosaic Changemakers class of 2023.</w:t>
      </w:r>
    </w:p>
    <w:p w14:paraId="40D1C7E9" w14:textId="77777777" w:rsidR="00485F3C" w:rsidRDefault="00485F3C"/>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D5"/>
    <w:rsid w:val="002A30EA"/>
    <w:rsid w:val="00485F3C"/>
    <w:rsid w:val="004918C0"/>
    <w:rsid w:val="006F6A55"/>
    <w:rsid w:val="00AB2FD5"/>
    <w:rsid w:val="00F875D5"/>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17A"/>
  <w15:chartTrackingRefBased/>
  <w15:docId w15:val="{9381B0BD-72B2-469D-A523-91ACE547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763111">
      <w:bodyDiv w:val="1"/>
      <w:marLeft w:val="0"/>
      <w:marRight w:val="0"/>
      <w:marTop w:val="0"/>
      <w:marBottom w:val="0"/>
      <w:divBdr>
        <w:top w:val="none" w:sz="0" w:space="0" w:color="auto"/>
        <w:left w:val="none" w:sz="0" w:space="0" w:color="auto"/>
        <w:bottom w:val="none" w:sz="0" w:space="0" w:color="auto"/>
        <w:right w:val="none" w:sz="0" w:space="0" w:color="auto"/>
      </w:divBdr>
      <w:divsChild>
        <w:div w:id="101550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2</cp:revision>
  <dcterms:created xsi:type="dcterms:W3CDTF">2024-09-24T13:25:00Z</dcterms:created>
  <dcterms:modified xsi:type="dcterms:W3CDTF">2024-09-24T13:25:00Z</dcterms:modified>
</cp:coreProperties>
</file>